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24E3" w14:textId="77777777" w:rsidR="00865356" w:rsidRPr="00D94C14" w:rsidRDefault="00865356" w:rsidP="0086535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D94C14">
        <w:rPr>
          <w:rFonts w:ascii="Times New Roman" w:hAnsi="Times New Roman"/>
          <w:b/>
          <w:bCs/>
          <w:sz w:val="26"/>
          <w:szCs w:val="26"/>
          <w:lang w:val="sv-SE"/>
        </w:rPr>
        <w:t>PHỤ LỤC 1</w:t>
      </w:r>
    </w:p>
    <w:p w14:paraId="399B0C4E" w14:textId="77777777" w:rsidR="00865356" w:rsidRDefault="00865356" w:rsidP="008653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0C33DF49" w14:textId="77777777" w:rsidR="00865356" w:rsidRDefault="00865356" w:rsidP="00865356">
      <w:pPr>
        <w:ind w:left="851" w:right="537"/>
        <w:jc w:val="center"/>
        <w:rPr>
          <w:rFonts w:ascii="Times New Roman" w:hAnsi="Times New Roman"/>
          <w:b/>
          <w:bCs/>
          <w:sz w:val="26"/>
          <w:szCs w:val="26"/>
        </w:rPr>
      </w:pPr>
      <w:r w:rsidRPr="00CD4A73">
        <w:rPr>
          <w:rFonts w:ascii="Times New Roman" w:hAnsi="Times New Roman"/>
          <w:b/>
          <w:bCs/>
          <w:sz w:val="26"/>
          <w:szCs w:val="26"/>
        </w:rPr>
        <w:t xml:space="preserve">BẢNG DANH MỤC CÁC LOẠI TÀI SẢN </w:t>
      </w:r>
      <w:r>
        <w:rPr>
          <w:rFonts w:ascii="Times New Roman" w:hAnsi="Times New Roman"/>
          <w:b/>
          <w:bCs/>
          <w:sz w:val="26"/>
          <w:szCs w:val="26"/>
        </w:rPr>
        <w:t>(CÔNG CỤ LAO ĐỘNG) CẦN THANH LÝ TRỌN GÓI</w:t>
      </w:r>
    </w:p>
    <w:p w14:paraId="3D09A9EB" w14:textId="77777777" w:rsidR="00865356" w:rsidRPr="00D94C14" w:rsidRDefault="00865356" w:rsidP="00865356">
      <w:pPr>
        <w:ind w:left="284" w:right="112"/>
        <w:jc w:val="center"/>
        <w:rPr>
          <w:rFonts w:ascii="Times New Roman" w:hAnsi="Times New Roman"/>
          <w:i/>
          <w:iCs/>
          <w:sz w:val="26"/>
          <w:szCs w:val="26"/>
        </w:rPr>
      </w:pPr>
      <w:r w:rsidRPr="00D94C14">
        <w:rPr>
          <w:rFonts w:ascii="Times New Roman" w:hAnsi="Times New Roman"/>
          <w:i/>
          <w:iCs/>
          <w:sz w:val="26"/>
          <w:szCs w:val="26"/>
        </w:rPr>
        <w:t xml:space="preserve">(Đính kèm theo Công văn số ……/ĐTTC-VP ngày </w:t>
      </w:r>
      <w:r>
        <w:rPr>
          <w:rFonts w:ascii="Times New Roman" w:hAnsi="Times New Roman"/>
          <w:i/>
          <w:iCs/>
          <w:sz w:val="26"/>
          <w:szCs w:val="26"/>
        </w:rPr>
        <w:t xml:space="preserve">   </w:t>
      </w:r>
      <w:r w:rsidRPr="00D94C14">
        <w:rPr>
          <w:rFonts w:ascii="Times New Roman" w:hAnsi="Times New Roman"/>
          <w:i/>
          <w:iCs/>
          <w:sz w:val="26"/>
          <w:szCs w:val="26"/>
        </w:rPr>
        <w:t>/9/2025 của Công ty Đầu tư Tài chính nhà nước Thành phố Hồ Chí Minh)</w:t>
      </w:r>
    </w:p>
    <w:p w14:paraId="36C87144" w14:textId="77777777" w:rsidR="00865356" w:rsidRPr="00CD4A73" w:rsidRDefault="00865356" w:rsidP="00865356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4398"/>
        <w:gridCol w:w="912"/>
        <w:gridCol w:w="1536"/>
        <w:gridCol w:w="1897"/>
      </w:tblGrid>
      <w:tr w:rsidR="00865356" w:rsidRPr="00CD4A73" w14:paraId="1C26E954" w14:textId="77777777" w:rsidTr="00CF22DE">
        <w:trPr>
          <w:jc w:val="center"/>
        </w:trPr>
        <w:tc>
          <w:tcPr>
            <w:tcW w:w="378" w:type="pct"/>
            <w:vAlign w:val="center"/>
          </w:tcPr>
          <w:p w14:paraId="42AE0FD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5" w:type="pct"/>
            <w:vAlign w:val="center"/>
          </w:tcPr>
          <w:p w14:paraId="2AA1EE7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Tên các loại tài sản</w:t>
            </w:r>
          </w:p>
        </w:tc>
        <w:tc>
          <w:tcPr>
            <w:tcW w:w="482" w:type="pct"/>
            <w:vAlign w:val="center"/>
          </w:tcPr>
          <w:p w14:paraId="21470D4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Đvt</w:t>
            </w:r>
          </w:p>
        </w:tc>
        <w:tc>
          <w:tcPr>
            <w:tcW w:w="812" w:type="pct"/>
            <w:vAlign w:val="center"/>
          </w:tcPr>
          <w:p w14:paraId="3DD5046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1003" w:type="pct"/>
            <w:vAlign w:val="center"/>
          </w:tcPr>
          <w:p w14:paraId="3017CD2C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Tình trạng</w:t>
            </w:r>
          </w:p>
        </w:tc>
      </w:tr>
      <w:tr w:rsidR="00865356" w:rsidRPr="00CD4A73" w14:paraId="106E43A3" w14:textId="77777777" w:rsidTr="00CF22DE">
        <w:trPr>
          <w:jc w:val="center"/>
        </w:trPr>
        <w:tc>
          <w:tcPr>
            <w:tcW w:w="378" w:type="pct"/>
            <w:shd w:val="clear" w:color="auto" w:fill="BFBFBF"/>
            <w:vAlign w:val="center"/>
          </w:tcPr>
          <w:p w14:paraId="1BD1F4EA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</w:t>
            </w:r>
          </w:p>
        </w:tc>
        <w:tc>
          <w:tcPr>
            <w:tcW w:w="2325" w:type="pct"/>
            <w:shd w:val="clear" w:color="auto" w:fill="BFBFBF"/>
            <w:vAlign w:val="center"/>
          </w:tcPr>
          <w:p w14:paraId="60AD6DBA" w14:textId="77777777" w:rsidR="00865356" w:rsidRPr="00CD4A73" w:rsidRDefault="00865356" w:rsidP="00CF22DE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THIẾT BỊ TIN HỌC</w:t>
            </w:r>
          </w:p>
        </w:tc>
        <w:tc>
          <w:tcPr>
            <w:tcW w:w="482" w:type="pct"/>
            <w:shd w:val="clear" w:color="auto" w:fill="BFBFBF"/>
            <w:vAlign w:val="center"/>
          </w:tcPr>
          <w:p w14:paraId="785765AA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12" w:type="pct"/>
            <w:shd w:val="clear" w:color="auto" w:fill="BFBFBF"/>
            <w:vAlign w:val="center"/>
          </w:tcPr>
          <w:p w14:paraId="4BE41694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003" w:type="pct"/>
            <w:shd w:val="clear" w:color="auto" w:fill="BFBFBF"/>
            <w:vAlign w:val="center"/>
          </w:tcPr>
          <w:p w14:paraId="0843144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865356" w:rsidRPr="00CD4A73" w14:paraId="4EB09CCA" w14:textId="77777777" w:rsidTr="00CF22DE">
        <w:trPr>
          <w:jc w:val="center"/>
        </w:trPr>
        <w:tc>
          <w:tcPr>
            <w:tcW w:w="378" w:type="pct"/>
            <w:vAlign w:val="center"/>
          </w:tcPr>
          <w:p w14:paraId="71257524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5" w:type="pct"/>
            <w:vAlign w:val="center"/>
          </w:tcPr>
          <w:p w14:paraId="450BD75F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vi tính để bàn các loại</w:t>
            </w:r>
          </w:p>
        </w:tc>
        <w:tc>
          <w:tcPr>
            <w:tcW w:w="482" w:type="pct"/>
            <w:vAlign w:val="center"/>
          </w:tcPr>
          <w:p w14:paraId="72522390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812" w:type="pct"/>
            <w:vAlign w:val="center"/>
          </w:tcPr>
          <w:p w14:paraId="542B332A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27</w:t>
            </w:r>
          </w:p>
        </w:tc>
        <w:tc>
          <w:tcPr>
            <w:tcW w:w="1003" w:type="pct"/>
            <w:vAlign w:val="center"/>
          </w:tcPr>
          <w:p w14:paraId="1856A2C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3856A9E2" w14:textId="77777777" w:rsidTr="00CF22DE">
        <w:trPr>
          <w:jc w:val="center"/>
        </w:trPr>
        <w:tc>
          <w:tcPr>
            <w:tcW w:w="378" w:type="pct"/>
            <w:vAlign w:val="center"/>
          </w:tcPr>
          <w:p w14:paraId="687BD70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325" w:type="pct"/>
            <w:vAlign w:val="center"/>
          </w:tcPr>
          <w:p w14:paraId="71F646F1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tính xách tay các loại</w:t>
            </w:r>
          </w:p>
        </w:tc>
        <w:tc>
          <w:tcPr>
            <w:tcW w:w="482" w:type="pct"/>
            <w:vAlign w:val="center"/>
          </w:tcPr>
          <w:p w14:paraId="100C8C5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4C713BD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15</w:t>
            </w:r>
          </w:p>
        </w:tc>
        <w:tc>
          <w:tcPr>
            <w:tcW w:w="1003" w:type="pct"/>
            <w:vAlign w:val="center"/>
          </w:tcPr>
          <w:p w14:paraId="2F10F368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7CD18375" w14:textId="77777777" w:rsidTr="00CF22DE">
        <w:trPr>
          <w:jc w:val="center"/>
        </w:trPr>
        <w:tc>
          <w:tcPr>
            <w:tcW w:w="378" w:type="pct"/>
            <w:vAlign w:val="center"/>
          </w:tcPr>
          <w:p w14:paraId="6FC0196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5" w:type="pct"/>
            <w:vAlign w:val="center"/>
          </w:tcPr>
          <w:p w14:paraId="379C014D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in các loại</w:t>
            </w:r>
          </w:p>
        </w:tc>
        <w:tc>
          <w:tcPr>
            <w:tcW w:w="482" w:type="pct"/>
            <w:vAlign w:val="center"/>
          </w:tcPr>
          <w:p w14:paraId="76EAC24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272D3AA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35</w:t>
            </w:r>
          </w:p>
        </w:tc>
        <w:tc>
          <w:tcPr>
            <w:tcW w:w="1003" w:type="pct"/>
            <w:vAlign w:val="center"/>
          </w:tcPr>
          <w:p w14:paraId="0D2FC627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401624F6" w14:textId="77777777" w:rsidTr="00CF22DE">
        <w:trPr>
          <w:jc w:val="center"/>
        </w:trPr>
        <w:tc>
          <w:tcPr>
            <w:tcW w:w="378" w:type="pct"/>
            <w:vAlign w:val="center"/>
          </w:tcPr>
          <w:p w14:paraId="0CAD0FA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5" w:type="pct"/>
            <w:vAlign w:val="center"/>
          </w:tcPr>
          <w:p w14:paraId="663F102D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chiếu các loại</w:t>
            </w:r>
          </w:p>
        </w:tc>
        <w:tc>
          <w:tcPr>
            <w:tcW w:w="482" w:type="pct"/>
            <w:vAlign w:val="center"/>
          </w:tcPr>
          <w:p w14:paraId="1C5C6E42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20FEA0A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003" w:type="pct"/>
            <w:vAlign w:val="center"/>
          </w:tcPr>
          <w:p w14:paraId="63654BB4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0BB566A0" w14:textId="77777777" w:rsidTr="00CF22DE">
        <w:trPr>
          <w:jc w:val="center"/>
        </w:trPr>
        <w:tc>
          <w:tcPr>
            <w:tcW w:w="378" w:type="pct"/>
            <w:vAlign w:val="center"/>
          </w:tcPr>
          <w:p w14:paraId="2C94D2C7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5" w:type="pct"/>
            <w:vAlign w:val="center"/>
          </w:tcPr>
          <w:p w14:paraId="6466D4DD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quét các loại</w:t>
            </w:r>
          </w:p>
        </w:tc>
        <w:tc>
          <w:tcPr>
            <w:tcW w:w="482" w:type="pct"/>
            <w:vAlign w:val="center"/>
          </w:tcPr>
          <w:p w14:paraId="58010171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39A1401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1003" w:type="pct"/>
            <w:vAlign w:val="center"/>
          </w:tcPr>
          <w:p w14:paraId="7A25803C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040868F7" w14:textId="77777777" w:rsidTr="00CF22DE">
        <w:trPr>
          <w:jc w:val="center"/>
        </w:trPr>
        <w:tc>
          <w:tcPr>
            <w:tcW w:w="378" w:type="pct"/>
            <w:vAlign w:val="center"/>
          </w:tcPr>
          <w:p w14:paraId="492EC019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5" w:type="pct"/>
            <w:vAlign w:val="center"/>
          </w:tcPr>
          <w:p w14:paraId="218C4CDC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fax</w:t>
            </w:r>
          </w:p>
        </w:tc>
        <w:tc>
          <w:tcPr>
            <w:tcW w:w="482" w:type="pct"/>
            <w:vAlign w:val="center"/>
          </w:tcPr>
          <w:p w14:paraId="1E6D5C3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647801C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003" w:type="pct"/>
            <w:vAlign w:val="center"/>
          </w:tcPr>
          <w:p w14:paraId="6AE8E790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413D5375" w14:textId="77777777" w:rsidTr="00CF22DE">
        <w:trPr>
          <w:jc w:val="center"/>
        </w:trPr>
        <w:tc>
          <w:tcPr>
            <w:tcW w:w="378" w:type="pct"/>
            <w:vAlign w:val="center"/>
          </w:tcPr>
          <w:p w14:paraId="51AF83B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325" w:type="pct"/>
            <w:vAlign w:val="center"/>
          </w:tcPr>
          <w:p w14:paraId="555C5E2A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chụp ảnh</w:t>
            </w:r>
          </w:p>
        </w:tc>
        <w:tc>
          <w:tcPr>
            <w:tcW w:w="482" w:type="pct"/>
            <w:vAlign w:val="center"/>
          </w:tcPr>
          <w:p w14:paraId="53955FE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248DEBC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003" w:type="pct"/>
            <w:vAlign w:val="center"/>
          </w:tcPr>
          <w:p w14:paraId="739BF61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41EA69DC" w14:textId="77777777" w:rsidTr="00CF22DE">
        <w:trPr>
          <w:jc w:val="center"/>
        </w:trPr>
        <w:tc>
          <w:tcPr>
            <w:tcW w:w="378" w:type="pct"/>
            <w:vAlign w:val="center"/>
          </w:tcPr>
          <w:p w14:paraId="68B78DD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325" w:type="pct"/>
            <w:vAlign w:val="center"/>
          </w:tcPr>
          <w:p w14:paraId="64C93EE1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quay phim</w:t>
            </w:r>
          </w:p>
        </w:tc>
        <w:tc>
          <w:tcPr>
            <w:tcW w:w="482" w:type="pct"/>
            <w:vAlign w:val="center"/>
          </w:tcPr>
          <w:p w14:paraId="177E2C69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5E7A767C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003" w:type="pct"/>
            <w:vAlign w:val="center"/>
          </w:tcPr>
          <w:p w14:paraId="1B2051A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0A022E00" w14:textId="77777777" w:rsidTr="00CF22DE">
        <w:trPr>
          <w:jc w:val="center"/>
        </w:trPr>
        <w:tc>
          <w:tcPr>
            <w:tcW w:w="378" w:type="pct"/>
            <w:shd w:val="clear" w:color="auto" w:fill="BFBFBF"/>
            <w:vAlign w:val="center"/>
          </w:tcPr>
          <w:p w14:paraId="58EBFB1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II</w:t>
            </w:r>
          </w:p>
        </w:tc>
        <w:tc>
          <w:tcPr>
            <w:tcW w:w="2325" w:type="pct"/>
            <w:shd w:val="clear" w:color="auto" w:fill="BFBFBF"/>
            <w:vAlign w:val="center"/>
          </w:tcPr>
          <w:p w14:paraId="700D2102" w14:textId="77777777" w:rsidR="00865356" w:rsidRPr="00CD4A73" w:rsidRDefault="00865356" w:rsidP="00CF22DE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MÁY MÓC -  VẬT DỤNG</w:t>
            </w:r>
          </w:p>
        </w:tc>
        <w:tc>
          <w:tcPr>
            <w:tcW w:w="482" w:type="pct"/>
            <w:shd w:val="clear" w:color="auto" w:fill="BFBFBF"/>
            <w:vAlign w:val="center"/>
          </w:tcPr>
          <w:p w14:paraId="42B840A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812" w:type="pct"/>
            <w:shd w:val="clear" w:color="auto" w:fill="BFBFBF"/>
            <w:vAlign w:val="center"/>
          </w:tcPr>
          <w:p w14:paraId="3194913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003" w:type="pct"/>
            <w:shd w:val="clear" w:color="auto" w:fill="BFBFBF"/>
            <w:vAlign w:val="center"/>
          </w:tcPr>
          <w:p w14:paraId="2B94E42C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  <w:tr w:rsidR="00865356" w:rsidRPr="00CD4A73" w14:paraId="059F98BD" w14:textId="77777777" w:rsidTr="00CF22DE">
        <w:trPr>
          <w:jc w:val="center"/>
        </w:trPr>
        <w:tc>
          <w:tcPr>
            <w:tcW w:w="378" w:type="pct"/>
            <w:vAlign w:val="center"/>
          </w:tcPr>
          <w:p w14:paraId="10AB6A74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5" w:type="pct"/>
            <w:vAlign w:val="center"/>
          </w:tcPr>
          <w:p w14:paraId="1B1F9D50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Ghế đại biểu</w:t>
            </w:r>
          </w:p>
        </w:tc>
        <w:tc>
          <w:tcPr>
            <w:tcW w:w="482" w:type="pct"/>
            <w:vAlign w:val="center"/>
          </w:tcPr>
          <w:p w14:paraId="26E2D03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665BAD9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19</w:t>
            </w:r>
          </w:p>
        </w:tc>
        <w:tc>
          <w:tcPr>
            <w:tcW w:w="1003" w:type="pct"/>
            <w:vAlign w:val="center"/>
          </w:tcPr>
          <w:p w14:paraId="66207118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1491E11C" w14:textId="77777777" w:rsidTr="00CF22DE">
        <w:trPr>
          <w:jc w:val="center"/>
        </w:trPr>
        <w:tc>
          <w:tcPr>
            <w:tcW w:w="378" w:type="pct"/>
            <w:vAlign w:val="center"/>
          </w:tcPr>
          <w:p w14:paraId="56B3372B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2325" w:type="pct"/>
            <w:vAlign w:val="center"/>
          </w:tcPr>
          <w:p w14:paraId="3458426A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Ghế nhân viên</w:t>
            </w:r>
          </w:p>
        </w:tc>
        <w:tc>
          <w:tcPr>
            <w:tcW w:w="482" w:type="pct"/>
            <w:vAlign w:val="center"/>
          </w:tcPr>
          <w:p w14:paraId="38F8B58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3858A76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40</w:t>
            </w:r>
          </w:p>
        </w:tc>
        <w:tc>
          <w:tcPr>
            <w:tcW w:w="1003" w:type="pct"/>
            <w:vAlign w:val="center"/>
          </w:tcPr>
          <w:p w14:paraId="3C1BE0F5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0AF56CE8" w14:textId="77777777" w:rsidTr="00CF22DE">
        <w:trPr>
          <w:jc w:val="center"/>
        </w:trPr>
        <w:tc>
          <w:tcPr>
            <w:tcW w:w="378" w:type="pct"/>
            <w:vAlign w:val="center"/>
          </w:tcPr>
          <w:p w14:paraId="3B75BB4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5" w:type="pct"/>
            <w:vAlign w:val="center"/>
          </w:tcPr>
          <w:p w14:paraId="2E9F416E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Ghế họp</w:t>
            </w:r>
          </w:p>
        </w:tc>
        <w:tc>
          <w:tcPr>
            <w:tcW w:w="482" w:type="pct"/>
            <w:vAlign w:val="center"/>
          </w:tcPr>
          <w:p w14:paraId="2E9DE53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7A702B8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1003" w:type="pct"/>
            <w:vAlign w:val="center"/>
          </w:tcPr>
          <w:p w14:paraId="3C43AA9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0C8F08BA" w14:textId="77777777" w:rsidTr="00CF22DE">
        <w:trPr>
          <w:jc w:val="center"/>
        </w:trPr>
        <w:tc>
          <w:tcPr>
            <w:tcW w:w="378" w:type="pct"/>
            <w:vAlign w:val="center"/>
          </w:tcPr>
          <w:p w14:paraId="045FBD47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5" w:type="pct"/>
            <w:vAlign w:val="center"/>
          </w:tcPr>
          <w:p w14:paraId="67ECFAB9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Ghế chờ</w:t>
            </w:r>
          </w:p>
        </w:tc>
        <w:tc>
          <w:tcPr>
            <w:tcW w:w="482" w:type="pct"/>
            <w:vAlign w:val="center"/>
          </w:tcPr>
          <w:p w14:paraId="095B7250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143D1825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003" w:type="pct"/>
            <w:vAlign w:val="center"/>
          </w:tcPr>
          <w:p w14:paraId="06D3F5F2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77C70AF6" w14:textId="77777777" w:rsidTr="00CF22DE">
        <w:trPr>
          <w:jc w:val="center"/>
        </w:trPr>
        <w:tc>
          <w:tcPr>
            <w:tcW w:w="378" w:type="pct"/>
            <w:vAlign w:val="center"/>
          </w:tcPr>
          <w:p w14:paraId="664E89C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5" w:type="pct"/>
            <w:vAlign w:val="center"/>
          </w:tcPr>
          <w:p w14:paraId="6E09938D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Sofa đơn @L800xD850xH700</w:t>
            </w:r>
          </w:p>
        </w:tc>
        <w:tc>
          <w:tcPr>
            <w:tcW w:w="482" w:type="pct"/>
            <w:vAlign w:val="center"/>
          </w:tcPr>
          <w:p w14:paraId="006E81C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812" w:type="pct"/>
            <w:vAlign w:val="center"/>
          </w:tcPr>
          <w:p w14:paraId="2A74BAE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1003" w:type="pct"/>
            <w:vAlign w:val="center"/>
          </w:tcPr>
          <w:p w14:paraId="5B3412E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22FD9838" w14:textId="77777777" w:rsidTr="00CF22DE">
        <w:trPr>
          <w:jc w:val="center"/>
        </w:trPr>
        <w:tc>
          <w:tcPr>
            <w:tcW w:w="378" w:type="pct"/>
            <w:vAlign w:val="center"/>
          </w:tcPr>
          <w:p w14:paraId="29FC8770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5" w:type="pct"/>
            <w:vAlign w:val="center"/>
          </w:tcPr>
          <w:p w14:paraId="57E4A821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Sofa 2 chỗ @L1100xD600xH800</w:t>
            </w:r>
          </w:p>
        </w:tc>
        <w:tc>
          <w:tcPr>
            <w:tcW w:w="482" w:type="pct"/>
            <w:vAlign w:val="center"/>
          </w:tcPr>
          <w:p w14:paraId="7A12EF0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812" w:type="pct"/>
            <w:vAlign w:val="center"/>
          </w:tcPr>
          <w:p w14:paraId="4368AEBE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1003" w:type="pct"/>
            <w:vAlign w:val="center"/>
          </w:tcPr>
          <w:p w14:paraId="220488B7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4E8AA0D6" w14:textId="77777777" w:rsidTr="00CF22DE">
        <w:trPr>
          <w:jc w:val="center"/>
        </w:trPr>
        <w:tc>
          <w:tcPr>
            <w:tcW w:w="378" w:type="pct"/>
            <w:vAlign w:val="center"/>
          </w:tcPr>
          <w:p w14:paraId="75C5579C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2325" w:type="pct"/>
            <w:vAlign w:val="center"/>
          </w:tcPr>
          <w:p w14:paraId="2EBEEF83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Màn chiếu @2200x2200</w:t>
            </w:r>
          </w:p>
        </w:tc>
        <w:tc>
          <w:tcPr>
            <w:tcW w:w="482" w:type="pct"/>
            <w:vAlign w:val="center"/>
          </w:tcPr>
          <w:p w14:paraId="6DF74788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Bộ</w:t>
            </w:r>
          </w:p>
        </w:tc>
        <w:tc>
          <w:tcPr>
            <w:tcW w:w="812" w:type="pct"/>
            <w:vAlign w:val="center"/>
          </w:tcPr>
          <w:p w14:paraId="42802F88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1003" w:type="pct"/>
            <w:vAlign w:val="center"/>
          </w:tcPr>
          <w:p w14:paraId="4AAC497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18CCCE7F" w14:textId="77777777" w:rsidTr="00CF22DE">
        <w:trPr>
          <w:jc w:val="center"/>
        </w:trPr>
        <w:tc>
          <w:tcPr>
            <w:tcW w:w="378" w:type="pct"/>
            <w:vAlign w:val="center"/>
          </w:tcPr>
          <w:p w14:paraId="3749065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2325" w:type="pct"/>
            <w:vAlign w:val="center"/>
          </w:tcPr>
          <w:p w14:paraId="0784EDDB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nước nóng, lạnh</w:t>
            </w:r>
          </w:p>
        </w:tc>
        <w:tc>
          <w:tcPr>
            <w:tcW w:w="482" w:type="pct"/>
            <w:vAlign w:val="center"/>
          </w:tcPr>
          <w:p w14:paraId="11A5B185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1C97EF52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1003" w:type="pct"/>
            <w:vAlign w:val="center"/>
          </w:tcPr>
          <w:p w14:paraId="0BC4D284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5F3082AD" w14:textId="77777777" w:rsidTr="00CF22DE">
        <w:trPr>
          <w:jc w:val="center"/>
        </w:trPr>
        <w:tc>
          <w:tcPr>
            <w:tcW w:w="378" w:type="pct"/>
            <w:vAlign w:val="center"/>
          </w:tcPr>
          <w:p w14:paraId="041AAEFD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2325" w:type="pct"/>
            <w:vAlign w:val="center"/>
          </w:tcPr>
          <w:p w14:paraId="0EB7D304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Máy điện thoại bàn</w:t>
            </w:r>
          </w:p>
        </w:tc>
        <w:tc>
          <w:tcPr>
            <w:tcW w:w="482" w:type="pct"/>
            <w:vAlign w:val="center"/>
          </w:tcPr>
          <w:p w14:paraId="3D26EF49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19B68B27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1003" w:type="pct"/>
            <w:vAlign w:val="center"/>
          </w:tcPr>
          <w:p w14:paraId="0B052386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  <w:tr w:rsidR="00865356" w:rsidRPr="00CD4A73" w14:paraId="67773A69" w14:textId="77777777" w:rsidTr="00CF22DE">
        <w:trPr>
          <w:jc w:val="center"/>
        </w:trPr>
        <w:tc>
          <w:tcPr>
            <w:tcW w:w="378" w:type="pct"/>
            <w:vAlign w:val="center"/>
          </w:tcPr>
          <w:p w14:paraId="63120D1F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2325" w:type="pct"/>
            <w:vAlign w:val="center"/>
          </w:tcPr>
          <w:p w14:paraId="468E5C24" w14:textId="77777777" w:rsidR="00865356" w:rsidRPr="00CD4A73" w:rsidRDefault="00865356" w:rsidP="00CF22DE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Bàn cắt giấy</w:t>
            </w:r>
          </w:p>
        </w:tc>
        <w:tc>
          <w:tcPr>
            <w:tcW w:w="482" w:type="pct"/>
            <w:vAlign w:val="center"/>
          </w:tcPr>
          <w:p w14:paraId="5E71B0E9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Cái</w:t>
            </w:r>
          </w:p>
        </w:tc>
        <w:tc>
          <w:tcPr>
            <w:tcW w:w="812" w:type="pct"/>
            <w:vAlign w:val="center"/>
          </w:tcPr>
          <w:p w14:paraId="4A9CC0B2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003" w:type="pct"/>
            <w:vAlign w:val="center"/>
          </w:tcPr>
          <w:p w14:paraId="7A9955A3" w14:textId="77777777" w:rsidR="00865356" w:rsidRPr="00CD4A73" w:rsidRDefault="00865356" w:rsidP="00CF22DE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A73">
              <w:rPr>
                <w:rFonts w:ascii="Times New Roman" w:hAnsi="Times New Roman"/>
                <w:sz w:val="26"/>
                <w:szCs w:val="26"/>
                <w:lang w:val="nl-NL"/>
              </w:rPr>
              <w:t>Cũ – hỏng</w:t>
            </w:r>
          </w:p>
        </w:tc>
      </w:tr>
    </w:tbl>
    <w:p w14:paraId="6408B312" w14:textId="77777777" w:rsidR="00865356" w:rsidRPr="00D94C14" w:rsidRDefault="00865356" w:rsidP="00865356">
      <w:pPr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br w:type="page"/>
      </w:r>
      <w:r w:rsidRPr="00D94C14">
        <w:rPr>
          <w:rFonts w:ascii="Times New Roman" w:hAnsi="Times New Roman"/>
          <w:b/>
          <w:bCs/>
          <w:sz w:val="26"/>
          <w:szCs w:val="26"/>
          <w:lang w:val="sv-SE"/>
        </w:rPr>
        <w:lastRenderedPageBreak/>
        <w:t xml:space="preserve">PHỤ LỤC </w:t>
      </w:r>
      <w:r>
        <w:rPr>
          <w:rFonts w:ascii="Times New Roman" w:hAnsi="Times New Roman"/>
          <w:b/>
          <w:bCs/>
          <w:sz w:val="26"/>
          <w:szCs w:val="26"/>
          <w:lang w:val="sv-SE"/>
        </w:rPr>
        <w:t>2</w:t>
      </w:r>
    </w:p>
    <w:p w14:paraId="3CCAAD14" w14:textId="77777777" w:rsidR="00865356" w:rsidRDefault="00865356" w:rsidP="008653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465EB58D" w14:textId="77777777" w:rsidR="00865356" w:rsidRDefault="00865356" w:rsidP="00865356">
      <w:pPr>
        <w:ind w:left="567" w:right="11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MẪU </w:t>
      </w:r>
      <w:r w:rsidRPr="00CD4A73">
        <w:rPr>
          <w:rFonts w:ascii="Times New Roman" w:hAnsi="Times New Roman"/>
          <w:b/>
          <w:bCs/>
          <w:sz w:val="26"/>
          <w:szCs w:val="26"/>
        </w:rPr>
        <w:t xml:space="preserve">BẢN </w:t>
      </w:r>
      <w:r>
        <w:rPr>
          <w:rFonts w:ascii="Times New Roman" w:hAnsi="Times New Roman"/>
          <w:b/>
          <w:bCs/>
          <w:sz w:val="26"/>
          <w:szCs w:val="26"/>
        </w:rPr>
        <w:t xml:space="preserve">CHÀO GIÁ TRỌN GÓI LÔ TÀI SẢN (CÔNG CỤ LAO ĐỘNG) </w:t>
      </w:r>
    </w:p>
    <w:p w14:paraId="3A67C188" w14:textId="77777777" w:rsidR="00865356" w:rsidRDefault="00865356" w:rsidP="00865356">
      <w:pPr>
        <w:ind w:left="284" w:right="112"/>
        <w:jc w:val="center"/>
        <w:rPr>
          <w:rFonts w:ascii="Times New Roman" w:hAnsi="Times New Roman"/>
          <w:i/>
          <w:iCs/>
          <w:sz w:val="26"/>
          <w:szCs w:val="26"/>
        </w:rPr>
      </w:pPr>
      <w:r w:rsidRPr="00D94C14">
        <w:rPr>
          <w:rFonts w:ascii="Times New Roman" w:hAnsi="Times New Roman"/>
          <w:i/>
          <w:iCs/>
          <w:sz w:val="26"/>
          <w:szCs w:val="26"/>
        </w:rPr>
        <w:t xml:space="preserve">(Đính kèm theo Công văn số ……/ĐTTC-VP ngày </w:t>
      </w:r>
      <w:r>
        <w:rPr>
          <w:rFonts w:ascii="Times New Roman" w:hAnsi="Times New Roman"/>
          <w:i/>
          <w:iCs/>
          <w:sz w:val="26"/>
          <w:szCs w:val="26"/>
        </w:rPr>
        <w:t xml:space="preserve">   </w:t>
      </w:r>
      <w:r w:rsidRPr="00D94C14">
        <w:rPr>
          <w:rFonts w:ascii="Times New Roman" w:hAnsi="Times New Roman"/>
          <w:i/>
          <w:iCs/>
          <w:sz w:val="26"/>
          <w:szCs w:val="26"/>
        </w:rPr>
        <w:t>/9/2025 của Công ty Đầu tư Tài chính nhà nước Thành phố Hồ Chí Minh)</w:t>
      </w:r>
    </w:p>
    <w:p w14:paraId="39785A0B" w14:textId="77777777" w:rsidR="00865356" w:rsidRPr="00D94C14" w:rsidRDefault="00865356" w:rsidP="00865356">
      <w:pPr>
        <w:ind w:left="284" w:right="112"/>
        <w:rPr>
          <w:rFonts w:ascii="Times New Roman" w:hAnsi="Times New Roman"/>
          <w:sz w:val="26"/>
          <w:szCs w:val="2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865356" w:rsidRPr="00B55AF1" w14:paraId="0E61E4BC" w14:textId="77777777" w:rsidTr="00CF22DE">
        <w:tc>
          <w:tcPr>
            <w:tcW w:w="3794" w:type="dxa"/>
          </w:tcPr>
          <w:p w14:paraId="59233774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TÊN ĐƠN VỊ CHÀO GIÁ</w:t>
            </w:r>
          </w:p>
          <w:p w14:paraId="371346B7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¯¯¯¯¯¯¯¯¯¯¯</w:t>
            </w:r>
          </w:p>
          <w:p w14:paraId="798CB1B2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sz w:val="26"/>
                <w:szCs w:val="26"/>
                <w:lang w:val="sv-SE"/>
              </w:rPr>
              <w:t>Số: ......</w:t>
            </w:r>
          </w:p>
          <w:p w14:paraId="2589E3FD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14:paraId="35FC3129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  <w:t>Về việc chào giá trọn gói lô tài sản (công cụ lao động) cần thanh lý của HFIC</w:t>
            </w:r>
          </w:p>
        </w:tc>
        <w:tc>
          <w:tcPr>
            <w:tcW w:w="6237" w:type="dxa"/>
          </w:tcPr>
          <w:p w14:paraId="26F6B9FA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CÔNG HÒA XÃ HỘI CHỦ NGHĨA VIỆT NAM</w:t>
            </w:r>
          </w:p>
          <w:p w14:paraId="62497B9E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Độc lập – Tự do – Hạnh phúc</w:t>
            </w:r>
          </w:p>
          <w:p w14:paraId="38184766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¯¯¯¯¯¯¯¯¯¯</w:t>
            </w:r>
          </w:p>
          <w:p w14:paraId="1677D638" w14:textId="77777777" w:rsidR="00865356" w:rsidRPr="00B55AF1" w:rsidRDefault="00865356" w:rsidP="00CF22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r w:rsidRPr="00B55AF1"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  <w:t>Thành phố Hồ Chí Minh, ngày ... tháng ... năm 2025</w:t>
            </w:r>
          </w:p>
        </w:tc>
      </w:tr>
    </w:tbl>
    <w:p w14:paraId="5C90B139" w14:textId="77777777" w:rsidR="00865356" w:rsidRDefault="00865356" w:rsidP="008653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4912" w:type="pct"/>
        <w:jc w:val="center"/>
        <w:tblLook w:val="04A0" w:firstRow="1" w:lastRow="0" w:firstColumn="1" w:lastColumn="0" w:noHBand="0" w:noVBand="1"/>
      </w:tblPr>
      <w:tblGrid>
        <w:gridCol w:w="1990"/>
        <w:gridCol w:w="7311"/>
      </w:tblGrid>
      <w:tr w:rsidR="00865356" w:rsidRPr="00DD2153" w14:paraId="3582C793" w14:textId="77777777" w:rsidTr="00CF22DE">
        <w:trPr>
          <w:jc w:val="center"/>
        </w:trPr>
        <w:tc>
          <w:tcPr>
            <w:tcW w:w="1070" w:type="pct"/>
          </w:tcPr>
          <w:p w14:paraId="35EBC900" w14:textId="77777777" w:rsidR="00865356" w:rsidRPr="00DD2153" w:rsidRDefault="00865356" w:rsidP="00CF22DE">
            <w:pPr>
              <w:pStyle w:val="ListParagraph"/>
              <w:adjustRightInd w:val="0"/>
              <w:snapToGrid w:val="0"/>
              <w:spacing w:line="288" w:lineRule="auto"/>
              <w:ind w:left="0"/>
              <w:contextualSpacing w:val="0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ab/>
            </w:r>
            <w:r w:rsidRPr="00DD2153">
              <w:rPr>
                <w:sz w:val="26"/>
                <w:szCs w:val="26"/>
                <w:lang w:val="sv-SE"/>
              </w:rPr>
              <w:t>Kính gửi:</w:t>
            </w:r>
          </w:p>
        </w:tc>
        <w:tc>
          <w:tcPr>
            <w:tcW w:w="3930" w:type="pct"/>
          </w:tcPr>
          <w:p w14:paraId="318AD10E" w14:textId="77777777" w:rsidR="00865356" w:rsidRPr="00A92C89" w:rsidRDefault="00865356" w:rsidP="00CF22DE">
            <w:pPr>
              <w:pStyle w:val="ListParagraph"/>
              <w:adjustRightInd w:val="0"/>
              <w:snapToGrid w:val="0"/>
              <w:spacing w:line="288" w:lineRule="auto"/>
              <w:ind w:left="0"/>
              <w:contextualSpacing w:val="0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Công ty Đầu tư Tài chính nhà nước Thành phố Hồ Chí Minh (HFIC)</w:t>
            </w:r>
          </w:p>
        </w:tc>
      </w:tr>
    </w:tbl>
    <w:p w14:paraId="752F22CC" w14:textId="77777777" w:rsidR="00865356" w:rsidRDefault="00865356" w:rsidP="008653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2C56E87E" w14:textId="77777777" w:rsidR="00865356" w:rsidRDefault="00865356" w:rsidP="00865356">
      <w:pPr>
        <w:pStyle w:val="BodyTextIndent"/>
        <w:adjustRightInd w:val="0"/>
        <w:snapToGrid w:val="0"/>
        <w:spacing w:before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Căn cứ Công văn số   …../ĐTTC-VP ngày    /9/2025 của </w:t>
      </w:r>
      <w:r w:rsidRPr="00822ED8">
        <w:rPr>
          <w:rFonts w:ascii="Times New Roman" w:hAnsi="Times New Roman"/>
          <w:sz w:val="26"/>
          <w:szCs w:val="26"/>
        </w:rPr>
        <w:t>Công ty Đầu tư Tài chính nhà nước Thành phố Hồ Chí Minh (HFIC)</w:t>
      </w:r>
      <w:r>
        <w:rPr>
          <w:rFonts w:ascii="Times New Roman" w:hAnsi="Times New Roman"/>
          <w:sz w:val="26"/>
          <w:szCs w:val="26"/>
        </w:rPr>
        <w:t xml:space="preserve"> về </w:t>
      </w:r>
      <w:r w:rsidRPr="001A289D">
        <w:rPr>
          <w:rFonts w:ascii="Times New Roman" w:hAnsi="Times New Roman"/>
          <w:sz w:val="26"/>
          <w:szCs w:val="26"/>
        </w:rPr>
        <w:t>việc mời chào giá trọn gói lô tài sản (công cụ lao động) cần thanh lý của HFIC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D21F155" w14:textId="77777777" w:rsidR="00865356" w:rsidRDefault="00865356" w:rsidP="00865356">
      <w:pPr>
        <w:pStyle w:val="BodyTextIndent"/>
        <w:adjustRightInd w:val="0"/>
        <w:snapToGrid w:val="0"/>
        <w:spacing w:before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Chúng tôi xin gửi đến bảng chào giá trọn gói lô tài sản (công cụ lao động) cần thanh lý của HFIC với tổng số tiền trọn gói là: ……………………. đồng. (</w:t>
      </w:r>
      <w:r w:rsidRPr="00472414">
        <w:rPr>
          <w:rFonts w:ascii="Times New Roman" w:hAnsi="Times New Roman"/>
          <w:i/>
          <w:iCs/>
          <w:sz w:val="26"/>
          <w:szCs w:val="26"/>
        </w:rPr>
        <w:t>Bằng chữ: ………………………………..</w:t>
      </w:r>
      <w:r>
        <w:rPr>
          <w:rFonts w:ascii="Times New Roman" w:hAnsi="Times New Roman"/>
          <w:sz w:val="26"/>
          <w:szCs w:val="26"/>
        </w:rPr>
        <w:t>), đã bao gồm thuế GTGT và chi phí nhân công dọn dẹp vận chuyển trang thiết bị.</w:t>
      </w:r>
    </w:p>
    <w:p w14:paraId="3A340F43" w14:textId="77777777" w:rsidR="00865356" w:rsidRDefault="00865356" w:rsidP="00865356">
      <w:pPr>
        <w:pStyle w:val="BodyTextIndent"/>
        <w:adjustRightInd w:val="0"/>
        <w:snapToGrid w:val="0"/>
        <w:spacing w:before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liên hệ của chúng tôi:</w:t>
      </w:r>
    </w:p>
    <w:p w14:paraId="7A3A5ED1" w14:textId="77777777" w:rsidR="00865356" w:rsidRDefault="00865356" w:rsidP="00865356">
      <w:pPr>
        <w:pStyle w:val="BodyTextIndent"/>
        <w:numPr>
          <w:ilvl w:val="0"/>
          <w:numId w:val="1"/>
        </w:numPr>
        <w:tabs>
          <w:tab w:val="left" w:pos="851"/>
        </w:tabs>
        <w:adjustRightInd w:val="0"/>
        <w:snapToGrid w:val="0"/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Đơn vị (nếu có):</w:t>
      </w:r>
    </w:p>
    <w:p w14:paraId="2C548431" w14:textId="77777777" w:rsidR="00865356" w:rsidRDefault="00865356" w:rsidP="00865356">
      <w:pPr>
        <w:pStyle w:val="BodyTextIndent"/>
        <w:numPr>
          <w:ilvl w:val="0"/>
          <w:numId w:val="1"/>
        </w:numPr>
        <w:tabs>
          <w:tab w:val="left" w:pos="851"/>
        </w:tabs>
        <w:adjustRightInd w:val="0"/>
        <w:snapToGrid w:val="0"/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người đại diện: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- Chức vụ:</w:t>
      </w:r>
    </w:p>
    <w:p w14:paraId="416026D7" w14:textId="77777777" w:rsidR="00865356" w:rsidRDefault="00865356" w:rsidP="00865356">
      <w:pPr>
        <w:pStyle w:val="BodyTextIndent"/>
        <w:numPr>
          <w:ilvl w:val="0"/>
          <w:numId w:val="1"/>
        </w:numPr>
        <w:tabs>
          <w:tab w:val="left" w:pos="851"/>
        </w:tabs>
        <w:adjustRightInd w:val="0"/>
        <w:snapToGrid w:val="0"/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thoại:</w:t>
      </w:r>
    </w:p>
    <w:p w14:paraId="20BED42F" w14:textId="77777777" w:rsidR="00865356" w:rsidRDefault="00865356" w:rsidP="00865356">
      <w:pPr>
        <w:pStyle w:val="BodyTextIndent"/>
        <w:adjustRightInd w:val="0"/>
        <w:snapToGrid w:val="0"/>
        <w:spacing w:before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Kính gửi Quý Công ty xem xét.</w:t>
      </w:r>
    </w:p>
    <w:p w14:paraId="53DECCE4" w14:textId="77777777" w:rsidR="00865356" w:rsidRDefault="00865356" w:rsidP="00865356">
      <w:pPr>
        <w:pStyle w:val="BodyTextIndent"/>
        <w:adjustRightInd w:val="0"/>
        <w:snapToGrid w:val="0"/>
        <w:spacing w:before="12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744"/>
      </w:tblGrid>
      <w:tr w:rsidR="00865356" w:rsidRPr="00DD2153" w14:paraId="1C3C68D4" w14:textId="77777777" w:rsidTr="00CF22DE">
        <w:tc>
          <w:tcPr>
            <w:tcW w:w="4785" w:type="dxa"/>
          </w:tcPr>
          <w:p w14:paraId="25671B0D" w14:textId="77777777" w:rsidR="00865356" w:rsidRPr="00DD2153" w:rsidRDefault="00865356" w:rsidP="00CF22DE">
            <w:pPr>
              <w:spacing w:after="0" w:line="240" w:lineRule="auto"/>
              <w:ind w:right="-117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215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</w:t>
            </w:r>
            <w:r w:rsidRPr="00DD215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14:paraId="7F857B7D" w14:textId="77777777" w:rsidR="00865356" w:rsidRPr="00DD2153" w:rsidRDefault="00865356" w:rsidP="00CF22DE">
            <w:pPr>
              <w:spacing w:after="0" w:line="240" w:lineRule="auto"/>
              <w:ind w:right="-1170"/>
              <w:rPr>
                <w:rFonts w:ascii="Times New Roman" w:hAnsi="Times New Roman"/>
              </w:rPr>
            </w:pPr>
            <w:r w:rsidRPr="00DD2153">
              <w:rPr>
                <w:rFonts w:ascii="Times New Roman" w:hAnsi="Times New Roman"/>
              </w:rPr>
              <w:t xml:space="preserve">- Như trên; </w:t>
            </w:r>
          </w:p>
          <w:p w14:paraId="3EDF6C56" w14:textId="77777777" w:rsidR="00865356" w:rsidRPr="00DD2153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2153">
              <w:rPr>
                <w:rFonts w:ascii="Times New Roman" w:hAnsi="Times New Roman"/>
              </w:rPr>
              <w:t>- Lưu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86" w:type="dxa"/>
          </w:tcPr>
          <w:p w14:paraId="1C4BF7E3" w14:textId="77777777" w:rsidR="00865356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NGƯỜI ĐẠI DIỆN</w:t>
            </w:r>
          </w:p>
          <w:p w14:paraId="29716E5F" w14:textId="77777777" w:rsidR="00865356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Ký tên, đóng dấu</w:t>
            </w:r>
          </w:p>
          <w:p w14:paraId="7FA4011C" w14:textId="77777777" w:rsidR="00865356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1CB7DC4" w14:textId="77777777" w:rsidR="00865356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6A4A5F1" w14:textId="77777777" w:rsidR="00865356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57ECAF1" w14:textId="77777777" w:rsidR="00865356" w:rsidRPr="00DD2153" w:rsidRDefault="00865356" w:rsidP="00CF22DE">
            <w:pPr>
              <w:pStyle w:val="BodyTextIndent"/>
              <w:adjustRightInd w:val="0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______________</w:t>
            </w:r>
          </w:p>
        </w:tc>
      </w:tr>
    </w:tbl>
    <w:p w14:paraId="548E486F" w14:textId="77777777" w:rsidR="00865356" w:rsidRPr="00434EC6" w:rsidRDefault="00865356" w:rsidP="008653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AD54978" w14:textId="77777777" w:rsidR="003A66EA" w:rsidRDefault="003A66EA"/>
    <w:sectPr w:rsidR="003A66EA" w:rsidSect="00865356">
      <w:footerReference w:type="default" r:id="rId5"/>
      <w:pgSz w:w="11907" w:h="16840" w:code="9"/>
      <w:pgMar w:top="1134" w:right="102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A5BC" w14:textId="77777777" w:rsidR="00865356" w:rsidRDefault="00865356" w:rsidP="008B0D3F">
    <w:pPr>
      <w:pStyle w:val="Footer"/>
      <w:jc w:val="center"/>
    </w:pPr>
  </w:p>
  <w:p w14:paraId="7C4C0E36" w14:textId="77777777" w:rsidR="00865356" w:rsidRDefault="0086535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B4F32"/>
    <w:multiLevelType w:val="hybridMultilevel"/>
    <w:tmpl w:val="FE9AE23A"/>
    <w:lvl w:ilvl="0" w:tplc="226C080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428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6"/>
    <w:rsid w:val="003A66EA"/>
    <w:rsid w:val="005F4D72"/>
    <w:rsid w:val="00865356"/>
    <w:rsid w:val="00A4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3C8AC"/>
  <w15:chartTrackingRefBased/>
  <w15:docId w15:val="{5AF48F09-B349-4123-A18D-1ED0D3F2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5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3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3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3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3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3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3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3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3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3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3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3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3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3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3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3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3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356"/>
    <w:rPr>
      <w:i/>
      <w:iCs/>
      <w:color w:val="404040" w:themeColor="text1" w:themeTint="BF"/>
    </w:rPr>
  </w:style>
  <w:style w:type="paragraph" w:styleId="ListParagraph">
    <w:name w:val="List Paragraph"/>
    <w:aliases w:val="Gạch đầu dòng,ko,List Paragraph (numbered (a)),Numbered Paragraph,Main numbered paragraph,References,Numbered List Paragraph,123 List Paragraph,List Paragraph nowy,Liste 1,List_Paragraph,Multilevel para_II,List Paragraph1,Bullet paras"/>
    <w:basedOn w:val="Normal"/>
    <w:link w:val="ListParagraphChar"/>
    <w:uiPriority w:val="34"/>
    <w:qFormat/>
    <w:rsid w:val="0086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35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Gạch đầu dòng Char,ko Char,List Paragraph (numbered (a)) Char,Numbered Paragraph Char,Main numbered paragraph Char,References Char,Numbered List Paragraph Char,123 List Paragraph Char,List Paragraph nowy Char,Liste 1 Char"/>
    <w:link w:val="ListParagraph"/>
    <w:uiPriority w:val="34"/>
    <w:locked/>
    <w:rsid w:val="00865356"/>
  </w:style>
  <w:style w:type="paragraph" w:styleId="BodyTextIndent">
    <w:name w:val="Body Text Indent"/>
    <w:basedOn w:val="Normal"/>
    <w:link w:val="BodyTextIndentChar"/>
    <w:unhideWhenUsed/>
    <w:rsid w:val="00865356"/>
    <w:pPr>
      <w:spacing w:after="120" w:line="276" w:lineRule="auto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6535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5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Duy</dc:creator>
  <cp:keywords/>
  <dc:description/>
  <cp:lastModifiedBy>Nguyễn Bá Duy</cp:lastModifiedBy>
  <cp:revision>1</cp:revision>
  <dcterms:created xsi:type="dcterms:W3CDTF">2025-09-22T08:19:00Z</dcterms:created>
  <dcterms:modified xsi:type="dcterms:W3CDTF">2025-09-22T08:19:00Z</dcterms:modified>
</cp:coreProperties>
</file>